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B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161">
        <w:rPr>
          <w:rFonts w:ascii="Times New Roman" w:hAnsi="Times New Roman" w:cs="Times New Roman"/>
          <w:sz w:val="28"/>
          <w:szCs w:val="28"/>
        </w:rPr>
        <w:t>21.04.20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Геометрия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8 класс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Тема: Теорема о точке пересечения высот треугольника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16161" w:rsidRPr="00416161" w:rsidRDefault="00416161" w:rsidP="004161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Устная работа по слайдам</w:t>
      </w:r>
    </w:p>
    <w:p w:rsidR="00416161" w:rsidRPr="00416161" w:rsidRDefault="00416161" w:rsidP="004161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bCs/>
          <w:sz w:val="28"/>
          <w:szCs w:val="28"/>
        </w:rPr>
        <w:t>Изучение нового материала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-  Вспомните определение высоты в треугольнике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- работаем с презентацией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>- выполняем №677, №684</w:t>
      </w:r>
    </w:p>
    <w:p w:rsidR="00416161" w:rsidRPr="00416161" w:rsidRDefault="00416161" w:rsidP="0041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61">
        <w:rPr>
          <w:rFonts w:ascii="Times New Roman" w:hAnsi="Times New Roman" w:cs="Times New Roman"/>
          <w:sz w:val="28"/>
          <w:szCs w:val="28"/>
        </w:rPr>
        <w:t xml:space="preserve">3. Домашнее задание </w:t>
      </w:r>
      <w:r w:rsidRPr="00416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1– 20, с. 184–185; №№ 688, 720</w:t>
      </w:r>
    </w:p>
    <w:sectPr w:rsidR="00416161" w:rsidRPr="0041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5F4"/>
    <w:multiLevelType w:val="hybridMultilevel"/>
    <w:tmpl w:val="2FA2C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5417"/>
    <w:multiLevelType w:val="hybridMultilevel"/>
    <w:tmpl w:val="A8647AC4"/>
    <w:lvl w:ilvl="0" w:tplc="DB54B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E37"/>
    <w:multiLevelType w:val="hybridMultilevel"/>
    <w:tmpl w:val="A8647AC4"/>
    <w:lvl w:ilvl="0" w:tplc="DB54B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1"/>
    <w:rsid w:val="00416161"/>
    <w:rsid w:val="008B4A37"/>
    <w:rsid w:val="009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8184-3C42-4134-8528-8C634EC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1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6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41616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2020-05-11T11:50:00Z</dcterms:created>
  <dcterms:modified xsi:type="dcterms:W3CDTF">2020-05-11T11:50:00Z</dcterms:modified>
</cp:coreProperties>
</file>